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E9" w:rsidRDefault="007655E9" w:rsidP="007655E9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7655E9" w:rsidRDefault="007655E9" w:rsidP="007655E9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556"/>
      </w:tblGrid>
      <w:tr w:rsidR="007655E9" w:rsidTr="00E8365B">
        <w:tc>
          <w:tcPr>
            <w:tcW w:w="4672" w:type="dxa"/>
          </w:tcPr>
          <w:p w:rsidR="007655E9" w:rsidRDefault="007655E9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hideMark/>
          </w:tcPr>
          <w:p w:rsidR="00E8365B" w:rsidRDefault="00E8365B" w:rsidP="00E83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УТВЕРЖДЕН</w:t>
            </w:r>
          </w:p>
          <w:p w:rsidR="00E8365B" w:rsidRDefault="00E8365B" w:rsidP="00E83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приказом директора МБОУ школа №39 </w:t>
            </w:r>
          </w:p>
          <w:p w:rsidR="00E8365B" w:rsidRDefault="00E8365B" w:rsidP="00E836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17.06.2021 года № 360-п</w:t>
            </w:r>
          </w:p>
          <w:p w:rsidR="00E8365B" w:rsidRDefault="00E8365B" w:rsidP="00E8365B">
            <w:pPr>
              <w:spacing w:after="0" w:line="240" w:lineRule="auto"/>
              <w:ind w:left="3280"/>
              <w:rPr>
                <w:rFonts w:ascii="Times New Roman" w:hAnsi="Times New Roman" w:cs="Times New Roman"/>
                <w:b/>
              </w:rPr>
            </w:pPr>
          </w:p>
          <w:p w:rsidR="007655E9" w:rsidRDefault="007655E9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655E9" w:rsidRDefault="007655E9" w:rsidP="007655E9">
      <w:pPr>
        <w:spacing w:after="0" w:line="240" w:lineRule="auto"/>
        <w:ind w:left="567" w:righ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ПЛАН</w:t>
      </w:r>
    </w:p>
    <w:p w:rsidR="007655E9" w:rsidRDefault="009A6492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внеурочной деятельности (5-9</w:t>
      </w:r>
      <w:r w:rsidR="00765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классы)</w:t>
      </w:r>
    </w:p>
    <w:p w:rsidR="007655E9" w:rsidRDefault="007655E9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бюджетного общеобразовательного учреждения</w:t>
      </w:r>
    </w:p>
    <w:p w:rsidR="007655E9" w:rsidRDefault="007655E9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«Средняя школа № 39»</w:t>
      </w:r>
    </w:p>
    <w:p w:rsidR="007655E9" w:rsidRDefault="007655E9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Дзержинска Нижегородской области</w:t>
      </w:r>
    </w:p>
    <w:p w:rsidR="007655E9" w:rsidRDefault="009A6492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2021 / 2022</w:t>
      </w:r>
      <w:r w:rsidR="007655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7655E9" w:rsidRDefault="007655E9" w:rsidP="007655E9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left="567" w:right="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0" w:line="240" w:lineRule="auto"/>
        <w:ind w:right="4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spacing w:after="240" w:line="240" w:lineRule="auto"/>
        <w:ind w:right="4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7655E9" w:rsidRDefault="007655E9" w:rsidP="007655E9">
      <w:pPr>
        <w:spacing w:after="240" w:line="240" w:lineRule="auto"/>
        <w:ind w:left="927" w:right="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655E9" w:rsidRDefault="007655E9" w:rsidP="007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(ФГОС ООО) основная образовательная программа основного общего образования реализуется образовательным учреждением, в том числе, и через внеурочную деятельность по основным направлениям развития личности (спортивно – оздоровительному, духовно – нравственному, социальному,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общеинтеллектуальному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общекультурному).</w:t>
      </w:r>
    </w:p>
    <w:p w:rsidR="007655E9" w:rsidRDefault="007655E9" w:rsidP="007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Содержани</w:t>
      </w:r>
      <w:r w:rsidR="00CF07B2">
        <w:rPr>
          <w:rFonts w:ascii="Times New Roman" w:eastAsia="Calibri" w:hAnsi="Times New Roman" w:cs="Times New Roman"/>
          <w:sz w:val="24"/>
          <w:szCs w:val="24"/>
        </w:rPr>
        <w:t>е внеурочной деятельности в 2021-2022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учебном году определяет следующий пакет документов:</w:t>
      </w:r>
    </w:p>
    <w:p w:rsidR="007655E9" w:rsidRDefault="007655E9" w:rsidP="007655E9">
      <w:pPr>
        <w:spacing w:after="24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основного </w:t>
      </w:r>
    </w:p>
    <w:p w:rsidR="007655E9" w:rsidRDefault="007655E9" w:rsidP="007655E9">
      <w:pPr>
        <w:spacing w:after="240" w:line="240" w:lineRule="auto"/>
        <w:ind w:right="41" w:hanging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общего образования, утвержденный приказом Министерства образования и науки Российской Федерации 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17»  декабря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2010 г. № 1897.</w:t>
      </w:r>
    </w:p>
    <w:p w:rsidR="007655E9" w:rsidRDefault="007655E9" w:rsidP="007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письмо Департамента общего образования Министерства образования и 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7655E9" w:rsidRDefault="007655E9" w:rsidP="00765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55E9" w:rsidRDefault="007655E9" w:rsidP="00765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государственным образовательным стандартом План внеурочной деятельности обеспечивает учет индивидуальных особенностей и потребностей обучающихся через организацию внеурочной деятельности. 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Под внеурочной деятельностью понимается образовательная деятельность, осуществляемая в формах, отличных от урочной, и направленная на достижение обучающимися планируемых результатов освоения основной образовательной программы основного общего образования.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основного общего образования внеурочная деятельность в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Школе  осуществляется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 направлениям развития личности: спортивно – оздоровительному, духовно – нравственному, социальному,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общеинтеллектуальному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, общекультурному.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Формы организации образовательного процесса, чередование урочной и внеурочной деятельности в рамках реализации основной образовательной программы определяет организация, осуществляющая образовательную деятельность.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Занятия, предусмотренные во внеурочной деятельности, могут проводиться в таких формах, как классные часы, кружки, спортивные секции, юношеские организации,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военно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– патриотические объединения и т.д. 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При организации внеурочной деятельности обучающихся образовательной организацией могут использоваться возможности организаций дополнительного образования, культуры и спорта.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В период каникул для продолжения внеурочной деятельности могут использоваться возможности прогулочных групп, тематических лагерных смен.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зависимости от возможностей образовательной организации, особенностей окружающего социума внеурочная </w:t>
      </w:r>
      <w:proofErr w:type="gram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деятельность  осуществляется</w:t>
      </w:r>
      <w:proofErr w:type="gram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по схеме: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- совместно в сотрудничестве с другими организациями и с участием педагогов общеобразовательной организации (комбинированная схема).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Основное преимущество совместной организации внеурочной деятельности (по комбинированной схеме) заключается в предоставлении широкого выбора занятий для обучающихся на основе направлений детских объединений по интересам, возможности свободного самоопределения ребенка, привлечение к осуществлению внеурочной деятельности высококвалифицированных специалистов, а также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практико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– ориентированной и </w:t>
      </w:r>
      <w:proofErr w:type="spellStart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деятельностной</w:t>
      </w:r>
      <w:proofErr w:type="spellEnd"/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основы образовательно – воспитательного процесса.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 Контролирующую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План внеурочной деятельности должен быть направлен, в первую очередь, на достижение обучающимися планируемых результатов освоения основной образовательной программы образовательной организации.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План внеурочной деятельности составляется на учебный год, при этом он может дополняться и уточняться в течение года.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В плане внеурочной деятельности образовательной организации фиксируются: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- направления развития личности, в соответствии с которыми организуется внеурочная деятельность (спортивно-оздоровительное, духовно-нравственное, социальное,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, общекультурное); 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>- формы регулярных внеурочных занятий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проводимых с четко фиксируемой периодичностью (один, два или несколько часов в неделю) и в четко установленное время (в определенные дни недели и в определенные часы), к которым относятся, в том числе, различные секции, кружки, курсы внеурочной деятельности;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формы нерегулярных </w:t>
      </w:r>
      <w:r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внеурочных занятий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дел, событий, акций, мероприятий, к которым относятся экскурсии, соревнования, олимпиады, сборы, слеты, трудовые десанты, конференции, школьные праздники, вечера, торжественные линейки, встречи с интересными людьми, социальные проекты учащихся и т.п.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категории школьников, для которых организуются внеурочные занятия;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- количество часов, отводимое на соответствующие мероприятия, из расчета не более 1750 часов в неделю для 5 – 9 классов однокомплектной основной школы;</w:t>
      </w:r>
    </w:p>
    <w:p w:rsidR="007655E9" w:rsidRDefault="007655E9" w:rsidP="007655E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>- ответственных за организацию, подготовку и проведение внеурочных занятий.</w:t>
      </w:r>
    </w:p>
    <w:p w:rsidR="004543CB" w:rsidRDefault="004543CB" w:rsidP="007655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55E9" w:rsidRDefault="007655E9" w:rsidP="007655E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План внеурочной деятельности </w:t>
      </w:r>
    </w:p>
    <w:p w:rsidR="00CF07B2" w:rsidRDefault="007655E9" w:rsidP="004543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5-9 классы.</w:t>
      </w:r>
    </w:p>
    <w:p w:rsidR="004543CB" w:rsidRDefault="004543CB" w:rsidP="004543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567"/>
        <w:gridCol w:w="567"/>
        <w:gridCol w:w="567"/>
        <w:gridCol w:w="567"/>
        <w:gridCol w:w="503"/>
        <w:gridCol w:w="456"/>
        <w:gridCol w:w="456"/>
        <w:gridCol w:w="456"/>
        <w:gridCol w:w="481"/>
        <w:gridCol w:w="16"/>
        <w:gridCol w:w="497"/>
        <w:gridCol w:w="481"/>
        <w:gridCol w:w="481"/>
      </w:tblGrid>
      <w:tr w:rsidR="00006157" w:rsidTr="00ED1362">
        <w:trPr>
          <w:trHeight w:val="473"/>
        </w:trPr>
        <w:tc>
          <w:tcPr>
            <w:tcW w:w="1129" w:type="dxa"/>
            <w:vMerge w:val="restart"/>
          </w:tcPr>
          <w:p w:rsidR="000C30FE" w:rsidRDefault="000C30FE" w:rsidP="00CF07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2552" w:type="dxa"/>
            <w:vMerge w:val="restart"/>
          </w:tcPr>
          <w:p w:rsidR="000C30FE" w:rsidRDefault="000C30FE" w:rsidP="00CF07B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реализации</w:t>
            </w:r>
          </w:p>
        </w:tc>
        <w:tc>
          <w:tcPr>
            <w:tcW w:w="6095" w:type="dxa"/>
            <w:gridSpan w:val="13"/>
          </w:tcPr>
          <w:p w:rsidR="000C30FE" w:rsidRDefault="000C30FE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 //количество часов</w:t>
            </w:r>
          </w:p>
        </w:tc>
      </w:tr>
      <w:tr w:rsidR="00006157" w:rsidTr="00ED1362">
        <w:tc>
          <w:tcPr>
            <w:tcW w:w="1129" w:type="dxa"/>
            <w:vMerge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37" w:type="dxa"/>
            <w:gridSpan w:val="3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3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62" w:type="dxa"/>
            <w:gridSpan w:val="2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06157" w:rsidTr="00ED1362">
        <w:tc>
          <w:tcPr>
            <w:tcW w:w="1129" w:type="dxa"/>
            <w:vMerge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03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56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56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56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81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13" w:type="dxa"/>
            <w:gridSpan w:val="2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81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81" w:type="dxa"/>
          </w:tcPr>
          <w:p w:rsidR="000C30FE" w:rsidRDefault="000C30FE" w:rsidP="007655E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06157" w:rsidTr="00ED1362">
        <w:tc>
          <w:tcPr>
            <w:tcW w:w="1129" w:type="dxa"/>
            <w:vMerge w:val="restart"/>
          </w:tcPr>
          <w:p w:rsidR="000C30FE" w:rsidRDefault="000C30FE" w:rsidP="00CF07B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 интеллектуальное</w:t>
            </w:r>
          </w:p>
        </w:tc>
        <w:tc>
          <w:tcPr>
            <w:tcW w:w="2552" w:type="dxa"/>
          </w:tcPr>
          <w:p w:rsidR="000C30FE" w:rsidRDefault="000C30FE" w:rsidP="00CF07B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Моя экологическая грамотность» (Программа ВД)</w:t>
            </w:r>
          </w:p>
          <w:p w:rsidR="000C30FE" w:rsidRDefault="000C30FE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30FE" w:rsidRPr="000C30FE" w:rsidRDefault="000C30FE" w:rsidP="000C3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C30FE" w:rsidRPr="00FE1FF9" w:rsidRDefault="000C30FE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157" w:rsidTr="00ED1362">
        <w:tc>
          <w:tcPr>
            <w:tcW w:w="1129" w:type="dxa"/>
            <w:vMerge/>
          </w:tcPr>
          <w:p w:rsidR="000C30FE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C30FE" w:rsidRDefault="000C30FE" w:rsidP="001B27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Проектная деятельность</w:t>
            </w:r>
          </w:p>
          <w:p w:rsidR="000C30FE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Pr="00FE1FF9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Pr="00FE1FF9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Pr="00FE1FF9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30FE" w:rsidRPr="00FE1FF9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C30FE" w:rsidRPr="00FE1FF9" w:rsidRDefault="000C30FE" w:rsidP="001B27C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30FE" w:rsidRDefault="000C30FE" w:rsidP="001B27CA">
            <w:r>
              <w:t>1</w:t>
            </w:r>
          </w:p>
        </w:tc>
        <w:tc>
          <w:tcPr>
            <w:tcW w:w="456" w:type="dxa"/>
          </w:tcPr>
          <w:p w:rsidR="000C30FE" w:rsidRDefault="000C30FE" w:rsidP="001B27CA">
            <w:r>
              <w:t>1</w:t>
            </w:r>
          </w:p>
        </w:tc>
        <w:tc>
          <w:tcPr>
            <w:tcW w:w="456" w:type="dxa"/>
          </w:tcPr>
          <w:p w:rsidR="000C30FE" w:rsidRDefault="000C30FE" w:rsidP="001B27CA">
            <w:r>
              <w:t>1</w:t>
            </w:r>
          </w:p>
        </w:tc>
        <w:tc>
          <w:tcPr>
            <w:tcW w:w="481" w:type="dxa"/>
          </w:tcPr>
          <w:p w:rsidR="000C30FE" w:rsidRDefault="000C30FE" w:rsidP="000C30F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13" w:type="dxa"/>
            <w:gridSpan w:val="2"/>
          </w:tcPr>
          <w:p w:rsidR="000C30FE" w:rsidRDefault="000C30FE" w:rsidP="000C30FE">
            <w:r>
              <w:t>1</w:t>
            </w:r>
          </w:p>
        </w:tc>
        <w:tc>
          <w:tcPr>
            <w:tcW w:w="481" w:type="dxa"/>
          </w:tcPr>
          <w:p w:rsidR="000C30FE" w:rsidRDefault="00DE440B" w:rsidP="001B27C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C3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81" w:type="dxa"/>
          </w:tcPr>
          <w:p w:rsidR="000C30FE" w:rsidRDefault="000C30FE" w:rsidP="001B27CA">
            <w:r>
              <w:t>1</w:t>
            </w:r>
          </w:p>
        </w:tc>
      </w:tr>
      <w:tr w:rsidR="00006157" w:rsidTr="00ED1362">
        <w:tc>
          <w:tcPr>
            <w:tcW w:w="1129" w:type="dxa"/>
            <w:vMerge/>
          </w:tcPr>
          <w:p w:rsidR="008314A9" w:rsidRDefault="008314A9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4A9" w:rsidRDefault="008314A9" w:rsidP="00CF07B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3.Информатика</w:t>
            </w: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4A9" w:rsidRPr="00FE1FF9" w:rsidRDefault="00CA0D11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157" w:rsidRPr="00FE1FF9" w:rsidTr="00ED1362">
        <w:tc>
          <w:tcPr>
            <w:tcW w:w="1129" w:type="dxa"/>
            <w:vMerge/>
          </w:tcPr>
          <w:p w:rsidR="008314A9" w:rsidRPr="00FE1FF9" w:rsidRDefault="008314A9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314A9" w:rsidRPr="00FE1FF9" w:rsidRDefault="00DE440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31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.История нижегородского края с </w:t>
            </w:r>
            <w:r w:rsidR="00831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древнейших времен до наших дней</w:t>
            </w: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" w:type="dxa"/>
            <w:gridSpan w:val="2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8314A9" w:rsidRPr="00FE1FF9" w:rsidRDefault="008314A9" w:rsidP="00FE1F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17D9" w:rsidRPr="00FE1FF9" w:rsidTr="00ED1362">
        <w:tc>
          <w:tcPr>
            <w:tcW w:w="1129" w:type="dxa"/>
            <w:vMerge w:val="restart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Общекультурное</w:t>
            </w:r>
          </w:p>
        </w:tc>
        <w:tc>
          <w:tcPr>
            <w:tcW w:w="2552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1.Детское общественное объединение «Красно-желто-зеленые»</w:t>
            </w:r>
          </w:p>
        </w:tc>
        <w:tc>
          <w:tcPr>
            <w:tcW w:w="567" w:type="dxa"/>
          </w:tcPr>
          <w:p w:rsidR="00C37F88" w:rsidRDefault="00C37F88" w:rsidP="00136EDE">
            <w:r>
              <w:t>1</w:t>
            </w:r>
          </w:p>
        </w:tc>
        <w:tc>
          <w:tcPr>
            <w:tcW w:w="567" w:type="dxa"/>
          </w:tcPr>
          <w:p w:rsidR="00C37F88" w:rsidRDefault="00C37F88" w:rsidP="00136EDE">
            <w:r>
              <w:t>1</w:t>
            </w:r>
          </w:p>
        </w:tc>
        <w:tc>
          <w:tcPr>
            <w:tcW w:w="567" w:type="dxa"/>
          </w:tcPr>
          <w:p w:rsidR="00C37F88" w:rsidRDefault="00C37F88" w:rsidP="00136EDE">
            <w:r>
              <w:t>1</w:t>
            </w:r>
          </w:p>
        </w:tc>
        <w:tc>
          <w:tcPr>
            <w:tcW w:w="567" w:type="dxa"/>
          </w:tcPr>
          <w:p w:rsidR="00C37F88" w:rsidRDefault="00C37F88" w:rsidP="00136EDE">
            <w:r>
              <w:t>1</w:t>
            </w:r>
          </w:p>
        </w:tc>
        <w:tc>
          <w:tcPr>
            <w:tcW w:w="503" w:type="dxa"/>
          </w:tcPr>
          <w:p w:rsidR="00C37F88" w:rsidRDefault="00C37F88" w:rsidP="00136EDE">
            <w:r>
              <w:t>1</w:t>
            </w:r>
          </w:p>
        </w:tc>
        <w:tc>
          <w:tcPr>
            <w:tcW w:w="456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C37F88" w:rsidRPr="00FE1FF9" w:rsidRDefault="00C37F88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157" w:rsidRPr="00FE1FF9" w:rsidTr="00ED1362">
        <w:tc>
          <w:tcPr>
            <w:tcW w:w="1129" w:type="dxa"/>
            <w:vMerge/>
          </w:tcPr>
          <w:p w:rsidR="00FA52DE" w:rsidRDefault="00FA52DE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52DE" w:rsidRDefault="00FA52DE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Волонтерское объединение «Данко»</w:t>
            </w:r>
          </w:p>
        </w:tc>
        <w:tc>
          <w:tcPr>
            <w:tcW w:w="567" w:type="dxa"/>
          </w:tcPr>
          <w:p w:rsidR="00FA52DE" w:rsidRPr="007049D3" w:rsidRDefault="00FA52DE" w:rsidP="0013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2DE" w:rsidRPr="007049D3" w:rsidRDefault="00FA52DE" w:rsidP="0013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2DE" w:rsidRPr="007049D3" w:rsidRDefault="00FA52DE" w:rsidP="0013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A52DE" w:rsidRPr="007049D3" w:rsidRDefault="00FA52DE" w:rsidP="0013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FA52DE" w:rsidRPr="007049D3" w:rsidRDefault="00FA52DE" w:rsidP="00136E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A52DE" w:rsidRPr="00FE1FF9" w:rsidRDefault="00FA52DE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A52DE" w:rsidRPr="00FE1FF9" w:rsidRDefault="00FA52DE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FA52DE" w:rsidRPr="00FE1FF9" w:rsidRDefault="00FA52DE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FA52DE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" w:type="dxa"/>
            <w:gridSpan w:val="2"/>
          </w:tcPr>
          <w:p w:rsidR="00FA52DE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:rsidR="00FA52DE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dxa"/>
          </w:tcPr>
          <w:p w:rsidR="00FA52DE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A52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67FDB" w:rsidRPr="00FE1FF9" w:rsidTr="00ED1362">
        <w:tc>
          <w:tcPr>
            <w:tcW w:w="1129" w:type="dxa"/>
            <w:vMerge/>
          </w:tcPr>
          <w:p w:rsidR="00006157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157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2.Дни театра и кино</w:t>
            </w:r>
          </w:p>
        </w:tc>
        <w:tc>
          <w:tcPr>
            <w:tcW w:w="567" w:type="dxa"/>
          </w:tcPr>
          <w:p w:rsidR="00006157" w:rsidRDefault="00006157" w:rsidP="00136EDE">
            <w:r>
              <w:t>05</w:t>
            </w:r>
          </w:p>
        </w:tc>
        <w:tc>
          <w:tcPr>
            <w:tcW w:w="567" w:type="dxa"/>
          </w:tcPr>
          <w:p w:rsidR="00006157" w:rsidRDefault="00006157" w:rsidP="00136EDE">
            <w:r>
              <w:t>05</w:t>
            </w:r>
          </w:p>
        </w:tc>
        <w:tc>
          <w:tcPr>
            <w:tcW w:w="567" w:type="dxa"/>
          </w:tcPr>
          <w:p w:rsidR="00006157" w:rsidRDefault="00006157" w:rsidP="00136EDE">
            <w:r>
              <w:t>05</w:t>
            </w:r>
          </w:p>
        </w:tc>
        <w:tc>
          <w:tcPr>
            <w:tcW w:w="567" w:type="dxa"/>
          </w:tcPr>
          <w:p w:rsidR="00006157" w:rsidRDefault="00006157" w:rsidP="00136EDE">
            <w:r>
              <w:t>05</w:t>
            </w:r>
          </w:p>
        </w:tc>
        <w:tc>
          <w:tcPr>
            <w:tcW w:w="503" w:type="dxa"/>
          </w:tcPr>
          <w:p w:rsidR="00006157" w:rsidRDefault="00006157" w:rsidP="00136EDE">
            <w:r>
              <w:t>05</w:t>
            </w:r>
          </w:p>
        </w:tc>
        <w:tc>
          <w:tcPr>
            <w:tcW w:w="456" w:type="dxa"/>
          </w:tcPr>
          <w:p w:rsidR="00006157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</w:tcPr>
          <w:p w:rsidR="00006157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</w:tcPr>
          <w:p w:rsidR="00006157" w:rsidRPr="00FE1FF9" w:rsidRDefault="00006157" w:rsidP="00136ED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7" w:type="dxa"/>
            <w:gridSpan w:val="2"/>
          </w:tcPr>
          <w:p w:rsidR="00006157" w:rsidRDefault="00006157" w:rsidP="00136EDE">
            <w:r>
              <w:t>05</w:t>
            </w:r>
          </w:p>
        </w:tc>
        <w:tc>
          <w:tcPr>
            <w:tcW w:w="497" w:type="dxa"/>
          </w:tcPr>
          <w:p w:rsidR="00006157" w:rsidRDefault="00006157" w:rsidP="00136EDE">
            <w:r>
              <w:t>05</w:t>
            </w:r>
          </w:p>
        </w:tc>
        <w:tc>
          <w:tcPr>
            <w:tcW w:w="481" w:type="dxa"/>
          </w:tcPr>
          <w:p w:rsidR="00006157" w:rsidRDefault="00006157" w:rsidP="00136EDE">
            <w:r>
              <w:t>05</w:t>
            </w:r>
          </w:p>
        </w:tc>
        <w:tc>
          <w:tcPr>
            <w:tcW w:w="481" w:type="dxa"/>
          </w:tcPr>
          <w:p w:rsidR="00006157" w:rsidRDefault="00006157" w:rsidP="00136EDE">
            <w:r>
              <w:t>05</w:t>
            </w:r>
          </w:p>
        </w:tc>
      </w:tr>
      <w:tr w:rsidR="00006157" w:rsidRPr="00FE1FF9" w:rsidTr="00ED1362">
        <w:tc>
          <w:tcPr>
            <w:tcW w:w="1129" w:type="dxa"/>
            <w:vMerge w:val="restart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552" w:type="dxa"/>
          </w:tcPr>
          <w:p w:rsidR="00006157" w:rsidRPr="005C5398" w:rsidRDefault="00006157" w:rsidP="005C5398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C53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Pr="005C5398">
              <w:rPr>
                <w:rFonts w:ascii="Times New Roman" w:eastAsia="Calibri" w:hAnsi="Times New Roman" w:cs="Times New Roman"/>
                <w:sz w:val="24"/>
                <w:szCs w:val="24"/>
              </w:rPr>
              <w:t>Учусь быть гражданином» (Программа ВД)</w:t>
            </w:r>
          </w:p>
        </w:tc>
        <w:tc>
          <w:tcPr>
            <w:tcW w:w="567" w:type="dxa"/>
          </w:tcPr>
          <w:p w:rsidR="00006157" w:rsidRPr="00FE1FF9" w:rsidRDefault="00006157" w:rsidP="00655D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6157" w:rsidRPr="00FE1FF9" w:rsidRDefault="00006157" w:rsidP="00655D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6157" w:rsidRPr="00FE1FF9" w:rsidTr="00ED1362">
        <w:tc>
          <w:tcPr>
            <w:tcW w:w="1129" w:type="dxa"/>
            <w:vMerge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Подросток и закон» </w:t>
            </w:r>
            <w:r w:rsidRPr="005C5398">
              <w:rPr>
                <w:rFonts w:ascii="Times New Roman" w:eastAsia="Calibri" w:hAnsi="Times New Roman" w:cs="Times New Roman"/>
                <w:sz w:val="24"/>
                <w:szCs w:val="24"/>
              </w:rPr>
              <w:t>(Программа ВД)</w:t>
            </w: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06157" w:rsidRPr="00FE1FF9" w:rsidRDefault="00006157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7FDB" w:rsidRPr="00FE1FF9" w:rsidTr="00ED1362">
        <w:tc>
          <w:tcPr>
            <w:tcW w:w="1129" w:type="dxa"/>
            <w:vMerge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3.Проектная деятельность</w:t>
            </w:r>
          </w:p>
        </w:tc>
        <w:tc>
          <w:tcPr>
            <w:tcW w:w="567" w:type="dxa"/>
          </w:tcPr>
          <w:p w:rsidR="00867FDB" w:rsidRPr="00FE1FF9" w:rsidRDefault="00867FDB" w:rsidP="00655D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7FDB" w:rsidRPr="00FE1FF9" w:rsidRDefault="00867FDB" w:rsidP="00655D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867FDB" w:rsidRPr="00FE1FF9" w:rsidRDefault="00867FDB" w:rsidP="004302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867FDB" w:rsidRPr="00FE1FF9" w:rsidRDefault="00867FDB" w:rsidP="004302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7FDB" w:rsidRPr="00FE1FF9" w:rsidTr="00ED1362">
        <w:tc>
          <w:tcPr>
            <w:tcW w:w="1129" w:type="dxa"/>
            <w:vMerge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4.Социальные акции</w:t>
            </w:r>
          </w:p>
        </w:tc>
        <w:tc>
          <w:tcPr>
            <w:tcW w:w="567" w:type="dxa"/>
          </w:tcPr>
          <w:p w:rsidR="00867FDB" w:rsidRPr="00F172EE" w:rsidRDefault="00F172EE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567" w:type="dxa"/>
          </w:tcPr>
          <w:p w:rsidR="00867FDB" w:rsidRPr="00F172EE" w:rsidRDefault="00F172EE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867FDB" w:rsidRPr="00F172EE" w:rsidRDefault="00F172EE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67FDB" w:rsidRPr="00FE1FF9" w:rsidRDefault="00F172EE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03" w:type="dxa"/>
          </w:tcPr>
          <w:p w:rsidR="00867FDB" w:rsidRPr="00FE1FF9" w:rsidRDefault="00F172EE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7" w:type="dxa"/>
            <w:gridSpan w:val="2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7" w:type="dxa"/>
          </w:tcPr>
          <w:p w:rsidR="00867FDB" w:rsidRPr="00FE1FF9" w:rsidRDefault="00867FDB" w:rsidP="00FE1FF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1" w:type="dxa"/>
          </w:tcPr>
          <w:p w:rsidR="00867FDB" w:rsidRPr="00FE1FF9" w:rsidRDefault="00867FDB" w:rsidP="004302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1" w:type="dxa"/>
          </w:tcPr>
          <w:p w:rsidR="00867FDB" w:rsidRPr="00FE1FF9" w:rsidRDefault="00867FDB" w:rsidP="0043026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</w:tr>
      <w:tr w:rsidR="005B3904" w:rsidRPr="00655D5F" w:rsidTr="00ED1362">
        <w:tc>
          <w:tcPr>
            <w:tcW w:w="1129" w:type="dxa"/>
            <w:vMerge w:val="restart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552" w:type="dxa"/>
          </w:tcPr>
          <w:p w:rsidR="005B3904" w:rsidRPr="00655D5F" w:rsidRDefault="005B3904" w:rsidP="00655D5F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Азбука культуры» (Программа ВД)</w:t>
            </w: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3904" w:rsidRPr="00655D5F" w:rsidTr="00ED1362">
        <w:tc>
          <w:tcPr>
            <w:tcW w:w="1129" w:type="dxa"/>
            <w:vMerge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2.Система классных часов</w:t>
            </w: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5B3904" w:rsidRPr="00655D5F" w:rsidRDefault="005B3904" w:rsidP="00CF07B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17D9" w:rsidRPr="00655D5F" w:rsidTr="00ED1362">
        <w:tc>
          <w:tcPr>
            <w:tcW w:w="1129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спортиное</w:t>
            </w:r>
            <w:proofErr w:type="spellEnd"/>
          </w:p>
        </w:tc>
        <w:tc>
          <w:tcPr>
            <w:tcW w:w="2552" w:type="dxa"/>
          </w:tcPr>
          <w:p w:rsidR="000217D9" w:rsidRPr="00FE1FF9" w:rsidRDefault="000217D9" w:rsidP="000217D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1.Физическая культура</w:t>
            </w:r>
          </w:p>
        </w:tc>
        <w:tc>
          <w:tcPr>
            <w:tcW w:w="567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0217D9" w:rsidRPr="00FE1FF9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0217D9" w:rsidRPr="00655D5F" w:rsidTr="00ED1362">
        <w:tc>
          <w:tcPr>
            <w:tcW w:w="1129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2.ШСК «Старты надежд»</w:t>
            </w:r>
          </w:p>
        </w:tc>
        <w:tc>
          <w:tcPr>
            <w:tcW w:w="567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0217D9" w:rsidRPr="00655D5F" w:rsidTr="00ED1362">
        <w:tc>
          <w:tcPr>
            <w:tcW w:w="1129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0217D9" w:rsidRPr="00655D5F" w:rsidRDefault="000217D9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17D9" w:rsidRPr="00655D5F" w:rsidRDefault="00ED1362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0217D9" w:rsidRPr="00655D5F" w:rsidRDefault="00ED1362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67" w:type="dxa"/>
          </w:tcPr>
          <w:p w:rsidR="000217D9" w:rsidRPr="00655D5F" w:rsidRDefault="006F50F5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0217D9" w:rsidRPr="00655D5F" w:rsidRDefault="006F50F5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3" w:type="dxa"/>
          </w:tcPr>
          <w:p w:rsidR="000217D9" w:rsidRPr="00655D5F" w:rsidRDefault="006F50F5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6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97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81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0217D9" w:rsidRPr="00655D5F" w:rsidRDefault="00B512B3" w:rsidP="000217D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655E9" w:rsidRDefault="007655E9" w:rsidP="007655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43CB" w:rsidRDefault="007655E9" w:rsidP="004543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Направления</w:t>
      </w:r>
      <w:r w:rsidR="00B53434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в 5- 9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классах реализуются через нерегулируемые внеурочные занятия.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53"/>
        <w:gridCol w:w="1632"/>
        <w:gridCol w:w="2254"/>
        <w:gridCol w:w="2306"/>
      </w:tblGrid>
      <w:tr w:rsidR="007655E9" w:rsidTr="007655E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Конкурс чтецов</w:t>
            </w:r>
            <w:r w:rsidR="00B5343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53434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B53434">
              <w:rPr>
                <w:rFonts w:ascii="Times New Roman" w:eastAsia="№Е" w:hAnsi="Times New Roman" w:cs="Times New Roman"/>
                <w:sz w:val="24"/>
                <w:szCs w:val="24"/>
              </w:rPr>
              <w:t>О подвигах, о Родине, о славе…»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Земятченская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Школьные олимпиады по предметам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С.А.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Шахматные турниры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Игра «Что? Где? Когда?»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Предметные недели 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Веселова С.А.</w:t>
            </w:r>
          </w:p>
        </w:tc>
      </w:tr>
      <w:tr w:rsidR="007655E9" w:rsidTr="007655E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center"/>
              <w:rPr>
                <w:rFonts w:ascii="Times New Roman" w:eastAsia="№Е" w:hAnsi="Times New Roman" w:cs="Times New Roman"/>
                <w:b/>
                <w:sz w:val="24"/>
                <w:szCs w:val="24"/>
              </w:rPr>
            </w:pPr>
          </w:p>
          <w:p w:rsidR="007655E9" w:rsidRDefault="007655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Концерт ко Дню учителя 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, праздник, посвященный Дню Матери.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  <w:p w:rsidR="00B53434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4" w:rsidRDefault="00B53434" w:rsidP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Наволокин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Защита проектов «Культур-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наследие Дзержинска»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Конкурс военной песни, посвященный Дню Защитника Отечества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4" w:rsidRDefault="00B53434" w:rsidP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семейного творчества «Семейные традиции»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Просмотр и обсуждение спектаклей драматического </w:t>
            </w:r>
            <w:proofErr w:type="spellStart"/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теат-ра</w:t>
            </w:r>
            <w:proofErr w:type="spellEnd"/>
            <w:proofErr w:type="gramEnd"/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Социальное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посвященные Дню Матери:</w:t>
            </w:r>
          </w:p>
          <w:p w:rsidR="007655E9" w:rsidRDefault="007655E9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-конкурс рисунков «Портрет моей мамы»;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- конкурс сочинений «Руки матери моей»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4" w:rsidRDefault="00B53434" w:rsidP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«Традиции моей семьи»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r w:rsidR="00B5343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Устный журнал «Будни 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под-ростка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4" w:rsidRDefault="00B53434" w:rsidP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Диспут «</w:t>
            </w:r>
            <w:r w:rsidR="00B53434">
              <w:rPr>
                <w:rFonts w:ascii="Times New Roman" w:eastAsia="№Е" w:hAnsi="Times New Roman" w:cs="Times New Roman"/>
                <w:sz w:val="24"/>
                <w:szCs w:val="24"/>
              </w:rPr>
              <w:t>Жизненные ценности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Круглый стол «Подросток и Закон»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34" w:rsidRDefault="00B53434" w:rsidP="00B5343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Классные часы по 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изучению ПДД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53434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lastRenderedPageBreak/>
              <w:t>Школьный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праздник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Наши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традиции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  <w:lang w:val="en-US"/>
              </w:rPr>
              <w:t>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F7B3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39" w:rsidRDefault="007F7B39" w:rsidP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F7B39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Литературная гостиная «В лучших традициях Руси»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F7B39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Земятченская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М.Л,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9246B8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 экскурсия «Путешествие по поэтическим уголкам России»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39" w:rsidRDefault="007F7B39" w:rsidP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Земятченская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Интернет-экскурсия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 музеям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Классные часы на духовно-нравственные темы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Концерты, посвященные Дню Учителя, 8 Марта, 23 февраля, 9 мая.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9246B8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B39" w:rsidRDefault="007F7B39" w:rsidP="007F7B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Физкультурно-спортивное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Общешкольный день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спорта и здоровья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2021</w:t>
            </w:r>
          </w:p>
          <w:p w:rsidR="007655E9" w:rsidRDefault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6" w:rsidRDefault="00BC2FB6" w:rsidP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Т.П.,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М.В.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Спортивные соревнования 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 w:rsidP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М.В.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Участие в городских спортивных соревнованиях.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М.В.</w:t>
            </w: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городском месячнике «Я голосую за здоровый образ жизни»:</w:t>
            </w:r>
          </w:p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плакатов «Нет наркотикам»;</w:t>
            </w:r>
          </w:p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круглый стол «Здоровье в твоих руках»;</w:t>
            </w:r>
          </w:p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встречи с работниками наркологии;</w:t>
            </w:r>
          </w:p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-агитбригада «В здоровом теле здоровый дух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тематические классные часы;</w:t>
            </w:r>
          </w:p>
          <w:p w:rsidR="007655E9" w:rsidRDefault="007655E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драматического театра. Просмотр спектакля по здоровому образу жизни.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B6" w:rsidRDefault="00BC2FB6" w:rsidP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Голубчикова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Т.П.</w:t>
            </w:r>
          </w:p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E9" w:rsidTr="007655E9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Единый классный час «</w:t>
            </w:r>
            <w:r>
              <w:rPr>
                <w:rFonts w:ascii="Times New Roman" w:eastAsia="№Е" w:hAnsi="Times New Roman" w:cs="Times New Roman"/>
                <w:sz w:val="24"/>
                <w:szCs w:val="24"/>
              </w:rPr>
              <w:t>Разговор о правильном питании»</w:t>
            </w: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55E9" w:rsidRDefault="007655E9">
            <w:pPr>
              <w:widowControl w:val="0"/>
              <w:wordWrap w:val="0"/>
              <w:autoSpaceDE w:val="0"/>
              <w:autoSpaceDN w:val="0"/>
              <w:adjustRightInd w:val="0"/>
              <w:spacing w:after="0" w:line="213" w:lineRule="exact"/>
              <w:ind w:right="-1" w:firstLine="3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0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BC2FB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5E9" w:rsidRDefault="007655E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7655E9" w:rsidRDefault="007655E9" w:rsidP="007655E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55E9" w:rsidRDefault="007655E9" w:rsidP="007655E9">
      <w:pPr>
        <w:widowControl w:val="0"/>
        <w:wordWrap w:val="0"/>
        <w:spacing w:before="64" w:after="0" w:line="240" w:lineRule="auto"/>
        <w:ind w:right="-1"/>
        <w:jc w:val="both"/>
        <w:rPr>
          <w:rFonts w:ascii="Times New Roman" w:eastAsia="№Е" w:hAnsi="Times New Roman" w:cs="Times New Roman"/>
          <w:b/>
          <w:sz w:val="24"/>
          <w:szCs w:val="24"/>
          <w:lang w:eastAsia="ru-RU"/>
        </w:rPr>
      </w:pPr>
    </w:p>
    <w:p w:rsidR="007655E9" w:rsidRDefault="007655E9" w:rsidP="007655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55E9" w:rsidRDefault="007655E9" w:rsidP="007655E9"/>
    <w:p w:rsidR="007655E9" w:rsidRDefault="007655E9" w:rsidP="007655E9"/>
    <w:p w:rsidR="007655E9" w:rsidRDefault="007655E9" w:rsidP="007655E9"/>
    <w:p w:rsidR="00523C87" w:rsidRDefault="00523C87"/>
    <w:sectPr w:rsidR="0052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7154"/>
    <w:multiLevelType w:val="hybridMultilevel"/>
    <w:tmpl w:val="4DF6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179"/>
    <w:multiLevelType w:val="hybridMultilevel"/>
    <w:tmpl w:val="5004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B5"/>
    <w:rsid w:val="00006157"/>
    <w:rsid w:val="000217D9"/>
    <w:rsid w:val="000C30FE"/>
    <w:rsid w:val="00136EDE"/>
    <w:rsid w:val="001B27CA"/>
    <w:rsid w:val="00430261"/>
    <w:rsid w:val="00442691"/>
    <w:rsid w:val="004543CB"/>
    <w:rsid w:val="00523C87"/>
    <w:rsid w:val="005B3904"/>
    <w:rsid w:val="005C5398"/>
    <w:rsid w:val="00655D5F"/>
    <w:rsid w:val="006F50F5"/>
    <w:rsid w:val="00720D54"/>
    <w:rsid w:val="007655E9"/>
    <w:rsid w:val="007F7B39"/>
    <w:rsid w:val="008314A9"/>
    <w:rsid w:val="00867FDB"/>
    <w:rsid w:val="009246B8"/>
    <w:rsid w:val="00956829"/>
    <w:rsid w:val="009A6492"/>
    <w:rsid w:val="00B512B3"/>
    <w:rsid w:val="00B53434"/>
    <w:rsid w:val="00B956A3"/>
    <w:rsid w:val="00BC2FB6"/>
    <w:rsid w:val="00C37F88"/>
    <w:rsid w:val="00CA0D11"/>
    <w:rsid w:val="00CF07B2"/>
    <w:rsid w:val="00DE440B"/>
    <w:rsid w:val="00E8365B"/>
    <w:rsid w:val="00EB75B5"/>
    <w:rsid w:val="00ED1362"/>
    <w:rsid w:val="00F172EE"/>
    <w:rsid w:val="00FA52DE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DD3BF-3F42-42C2-BD46-0FE4D1A9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5E9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5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7655E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1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FF9"/>
    <w:rPr>
      <w:rFonts w:ascii="Segoe UI" w:eastAsiaTheme="minorHAns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Завиялова</dc:creator>
  <cp:keywords/>
  <dc:description/>
  <cp:lastModifiedBy>Татьяна Завиялова</cp:lastModifiedBy>
  <cp:revision>32</cp:revision>
  <cp:lastPrinted>2021-09-09T12:08:00Z</cp:lastPrinted>
  <dcterms:created xsi:type="dcterms:W3CDTF">2021-08-24T07:13:00Z</dcterms:created>
  <dcterms:modified xsi:type="dcterms:W3CDTF">2021-09-09T12:08:00Z</dcterms:modified>
</cp:coreProperties>
</file>