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78" w:rsidRDefault="00D439EF" w:rsidP="00D439E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EF">
        <w:rPr>
          <w:rFonts w:ascii="Times New Roman" w:hAnsi="Times New Roman" w:cs="Times New Roman"/>
          <w:b/>
          <w:sz w:val="28"/>
          <w:szCs w:val="28"/>
        </w:rPr>
        <w:t>Стоимость платных образовательных услуг</w:t>
      </w:r>
    </w:p>
    <w:p w:rsidR="00D439EF" w:rsidRPr="00D439EF" w:rsidRDefault="00D439EF" w:rsidP="00D439E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EF" w:rsidRPr="00D439EF" w:rsidRDefault="00D439EF" w:rsidP="00D439EF">
      <w:pPr>
        <w:ind w:left="-567"/>
        <w:rPr>
          <w:rFonts w:ascii="Times New Roman" w:hAnsi="Times New Roman" w:cs="Times New Roman"/>
          <w:sz w:val="24"/>
          <w:szCs w:val="24"/>
        </w:rPr>
      </w:pPr>
      <w:r w:rsidRPr="00D439EF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«Школа будущего первоклассника» - 3252 руб. в год</w:t>
      </w:r>
    </w:p>
    <w:p w:rsidR="00D439EF" w:rsidRPr="00D439EF" w:rsidRDefault="00D439EF" w:rsidP="00D439E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39EF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по английскому языку для дошкольников и младших школьников «Учимся говорить по-английски» - 2750 руб. в год</w:t>
      </w:r>
      <w:bookmarkStart w:id="0" w:name="_GoBack"/>
      <w:bookmarkEnd w:id="0"/>
    </w:p>
    <w:sectPr w:rsidR="00D439EF" w:rsidRPr="00D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EF"/>
    <w:rsid w:val="00B87678"/>
    <w:rsid w:val="00D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B6DC-20FB-45AB-98C2-684C20B2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</dc:creator>
  <cp:keywords/>
  <dc:description/>
  <cp:lastModifiedBy>veselov</cp:lastModifiedBy>
  <cp:revision>1</cp:revision>
  <dcterms:created xsi:type="dcterms:W3CDTF">2021-06-08T07:36:00Z</dcterms:created>
  <dcterms:modified xsi:type="dcterms:W3CDTF">2021-06-08T07:45:00Z</dcterms:modified>
</cp:coreProperties>
</file>