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0A" w:rsidRDefault="00A4570A" w:rsidP="00A4570A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A4570A" w:rsidRDefault="00A4570A" w:rsidP="00A4570A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>«Средняя школа №39»</w:t>
      </w:r>
    </w:p>
    <w:p w:rsidR="00A4570A" w:rsidRPr="000B0E04" w:rsidRDefault="00A4570A" w:rsidP="00A4570A">
      <w:pPr>
        <w:pStyle w:val="2"/>
        <w:spacing w:line="276" w:lineRule="auto"/>
        <w:ind w:left="0" w:firstLine="567"/>
        <w:jc w:val="center"/>
        <w:rPr>
          <w:b/>
        </w:rPr>
      </w:pPr>
    </w:p>
    <w:p w:rsidR="00A4570A" w:rsidRDefault="00A4570A" w:rsidP="00A4570A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A4570A" w:rsidRDefault="00A4570A" w:rsidP="00A4570A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BC2053" w:rsidRDefault="00BC2053" w:rsidP="00BC2053">
      <w:pPr>
        <w:jc w:val="center"/>
        <w:rPr>
          <w:sz w:val="28"/>
          <w:szCs w:val="28"/>
        </w:rPr>
      </w:pPr>
    </w:p>
    <w:p w:rsidR="00BC2053" w:rsidRDefault="00BC2053" w:rsidP="00BC2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BC2053" w:rsidRDefault="00BC2053" w:rsidP="00BC2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BC2053" w:rsidRDefault="00BC2053" w:rsidP="00BC2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школа № 39</w:t>
      </w:r>
    </w:p>
    <w:p w:rsidR="00BC2053" w:rsidRDefault="00BC2053" w:rsidP="00BC2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01.09.2020 №344-п</w:t>
      </w:r>
    </w:p>
    <w:p w:rsidR="00BC2053" w:rsidRDefault="00BC2053" w:rsidP="00BC2053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C2053" w:rsidRDefault="00BC2053" w:rsidP="00A4570A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BC2053" w:rsidRDefault="00BC2053" w:rsidP="00A4570A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A4570A" w:rsidRDefault="00A4570A" w:rsidP="00BC2053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 xml:space="preserve">Рабочая </w:t>
      </w:r>
    </w:p>
    <w:p w:rsidR="00A4570A" w:rsidRDefault="00A4570A" w:rsidP="00BC2053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>дополнительная общеобразовательная общеразвивающая программа</w:t>
      </w:r>
    </w:p>
    <w:p w:rsidR="00A4570A" w:rsidRDefault="00A4570A" w:rsidP="00BC2053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 xml:space="preserve">художественной </w:t>
      </w:r>
      <w:proofErr w:type="spellStart"/>
      <w:r>
        <w:rPr>
          <w:b/>
        </w:rPr>
        <w:t>направленнности</w:t>
      </w:r>
      <w:proofErr w:type="spellEnd"/>
    </w:p>
    <w:p w:rsidR="00A4570A" w:rsidRDefault="00A4570A" w:rsidP="00BC2053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>«РУКОДЕЛИЕ»</w:t>
      </w:r>
    </w:p>
    <w:p w:rsidR="00A4570A" w:rsidRDefault="00A4570A" w:rsidP="00BC2053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>возраст обучающихся: 5-9 класс</w:t>
      </w:r>
    </w:p>
    <w:p w:rsidR="00A4570A" w:rsidRDefault="00A4570A" w:rsidP="00BC2053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>срок реализации: 1 год.</w:t>
      </w:r>
    </w:p>
    <w:p w:rsidR="00A4570A" w:rsidRDefault="00A4570A" w:rsidP="00BC2053">
      <w:pPr>
        <w:pStyle w:val="2"/>
        <w:spacing w:line="276" w:lineRule="auto"/>
        <w:ind w:left="0" w:firstLine="567"/>
        <w:jc w:val="center"/>
        <w:rPr>
          <w:b/>
        </w:rPr>
      </w:pPr>
    </w:p>
    <w:p w:rsidR="00A4570A" w:rsidRDefault="00A4570A" w:rsidP="00BC2053">
      <w:pPr>
        <w:pStyle w:val="2"/>
        <w:spacing w:line="276" w:lineRule="auto"/>
        <w:ind w:left="0" w:firstLine="567"/>
        <w:jc w:val="center"/>
        <w:rPr>
          <w:b/>
        </w:rPr>
      </w:pPr>
    </w:p>
    <w:p w:rsidR="00A4570A" w:rsidRDefault="00A4570A" w:rsidP="00A4570A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A4570A" w:rsidRDefault="00A4570A" w:rsidP="00A4570A">
      <w:pPr>
        <w:pStyle w:val="2"/>
        <w:spacing w:line="276" w:lineRule="auto"/>
        <w:ind w:left="0" w:firstLine="567"/>
        <w:jc w:val="right"/>
        <w:rPr>
          <w:b/>
        </w:rPr>
      </w:pPr>
      <w:r>
        <w:rPr>
          <w:b/>
        </w:rPr>
        <w:t>Автор-составитель</w:t>
      </w:r>
    </w:p>
    <w:p w:rsidR="00A4570A" w:rsidRDefault="00A4570A" w:rsidP="00A4570A">
      <w:pPr>
        <w:pStyle w:val="2"/>
        <w:spacing w:line="276" w:lineRule="auto"/>
        <w:ind w:left="0" w:firstLine="567"/>
        <w:jc w:val="right"/>
        <w:rPr>
          <w:b/>
        </w:rPr>
      </w:pPr>
      <w:proofErr w:type="spellStart"/>
      <w:r>
        <w:rPr>
          <w:b/>
        </w:rPr>
        <w:t>Мазуркевич</w:t>
      </w:r>
      <w:proofErr w:type="spellEnd"/>
      <w:r>
        <w:rPr>
          <w:b/>
        </w:rPr>
        <w:t xml:space="preserve"> Е.И.</w:t>
      </w:r>
    </w:p>
    <w:p w:rsidR="00A4570A" w:rsidRDefault="00A4570A" w:rsidP="00A4570A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A4570A" w:rsidRDefault="00A4570A" w:rsidP="00A4570A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A4570A" w:rsidRDefault="00A4570A" w:rsidP="00A4570A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A4570A" w:rsidRDefault="00A4570A" w:rsidP="00A4570A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A4570A" w:rsidRDefault="00A4570A" w:rsidP="00A4570A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A4570A" w:rsidRDefault="00A4570A" w:rsidP="00A4570A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A4570A" w:rsidRDefault="00A4570A" w:rsidP="00A4570A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A4570A" w:rsidRDefault="00A4570A" w:rsidP="00A4570A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A4570A" w:rsidRDefault="00A4570A" w:rsidP="00A4570A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A4570A" w:rsidRDefault="00A4570A" w:rsidP="00A4570A">
      <w:pPr>
        <w:pStyle w:val="2"/>
        <w:spacing w:after="200" w:line="276" w:lineRule="auto"/>
        <w:ind w:left="0" w:firstLine="567"/>
        <w:jc w:val="center"/>
        <w:rPr>
          <w:b/>
        </w:rPr>
      </w:pPr>
      <w:r>
        <w:rPr>
          <w:b/>
        </w:rPr>
        <w:t>г. Дзержинск</w:t>
      </w:r>
    </w:p>
    <w:p w:rsidR="00A4570A" w:rsidRPr="00BC2053" w:rsidRDefault="00BC2053" w:rsidP="00BC2053">
      <w:pPr>
        <w:pStyle w:val="2"/>
        <w:spacing w:after="200" w:line="276" w:lineRule="auto"/>
        <w:ind w:left="0" w:firstLine="567"/>
        <w:jc w:val="center"/>
        <w:rPr>
          <w:b/>
        </w:rPr>
      </w:pPr>
      <w:r>
        <w:rPr>
          <w:b/>
        </w:rPr>
        <w:t>2020-2021</w:t>
      </w:r>
      <w:r w:rsidR="00A4570A">
        <w:rPr>
          <w:b/>
        </w:rPr>
        <w:t>г.</w:t>
      </w:r>
      <w:bookmarkStart w:id="0" w:name="_GoBack"/>
      <w:bookmarkEnd w:id="0"/>
    </w:p>
    <w:p w:rsidR="00A4570A" w:rsidRPr="00A4570A" w:rsidRDefault="00A4570A" w:rsidP="00A4570A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Pr="00A4570A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результаты.</w:t>
      </w:r>
    </w:p>
    <w:p w:rsidR="00A4570A" w:rsidRDefault="00A4570A" w:rsidP="00A4570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>Личностные результаты</w:t>
      </w:r>
    </w:p>
    <w:p w:rsidR="00A4570A" w:rsidRDefault="00A4570A" w:rsidP="00A4570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color w:val="000000"/>
        </w:rPr>
        <w:t>•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A4570A" w:rsidRDefault="00A4570A" w:rsidP="00A4570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color w:val="000000"/>
        </w:rPr>
        <w:t>•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A4570A" w:rsidRDefault="00A4570A" w:rsidP="00A4570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color w:val="000000"/>
        </w:rPr>
        <w:t>•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   ресурсам;</w:t>
      </w:r>
    </w:p>
    <w:p w:rsidR="00A4570A" w:rsidRDefault="00A4570A" w:rsidP="00A4570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color w:val="000000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A4570A" w:rsidRDefault="00A4570A" w:rsidP="00A4570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8"/>
          <w:b/>
          <w:bCs/>
          <w:i/>
          <w:iCs/>
          <w:color w:val="000000"/>
        </w:rPr>
        <w:t>Метапредметные</w:t>
      </w:r>
      <w:proofErr w:type="spellEnd"/>
      <w:r>
        <w:rPr>
          <w:rStyle w:val="c8"/>
          <w:b/>
          <w:bCs/>
          <w:i/>
          <w:iCs/>
          <w:color w:val="000000"/>
        </w:rPr>
        <w:t xml:space="preserve"> результаты</w:t>
      </w:r>
    </w:p>
    <w:p w:rsidR="00A4570A" w:rsidRDefault="00A4570A" w:rsidP="00A4570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color w:val="000000"/>
        </w:rPr>
        <w:t>•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A4570A" w:rsidRDefault="00A4570A" w:rsidP="00A4570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color w:val="000000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A4570A" w:rsidRDefault="00A4570A" w:rsidP="00A4570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color w:val="000000"/>
        </w:rPr>
        <w:t>•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A4570A" w:rsidRDefault="00A4570A" w:rsidP="00A4570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color w:val="000000"/>
        </w:rPr>
        <w:t>•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A4570A" w:rsidRDefault="00A4570A" w:rsidP="00A4570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color w:val="000000"/>
        </w:rPr>
        <w:t>•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A4570A" w:rsidRDefault="00F4295B" w:rsidP="00A4570A">
      <w:pPr>
        <w:spacing w:after="0"/>
        <w:jc w:val="both"/>
      </w:pPr>
      <w:r w:rsidRPr="00F4295B">
        <w:rPr>
          <w:rFonts w:ascii="Times New Roman" w:hAnsi="Times New Roman" w:cs="Times New Roman"/>
          <w:b/>
        </w:rPr>
        <w:t>Предметные результаты</w:t>
      </w:r>
    </w:p>
    <w:p w:rsidR="00F4295B" w:rsidRPr="00F4295B" w:rsidRDefault="00F4295B" w:rsidP="00F429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2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  <w:r w:rsidRPr="00F4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295B" w:rsidRPr="00F4295B" w:rsidRDefault="00F4295B" w:rsidP="00F429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технике «Папье- маше» (послойное наклеивание кусочков бумаги);</w:t>
      </w:r>
    </w:p>
    <w:p w:rsidR="00F4295B" w:rsidRPr="00F4295B" w:rsidRDefault="00F4295B" w:rsidP="00F429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 технике «Вязание крючком» (уметь вязать цепочку из воздушных петель, столбики без </w:t>
      </w:r>
      <w:proofErr w:type="spellStart"/>
      <w:r w:rsidRPr="00F4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накида</w:t>
      </w:r>
      <w:proofErr w:type="spellEnd"/>
      <w:r w:rsidRPr="00F4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1 </w:t>
      </w:r>
      <w:proofErr w:type="spellStart"/>
      <w:r w:rsidRPr="00F4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накидом</w:t>
      </w:r>
      <w:proofErr w:type="spellEnd"/>
      <w:r w:rsidRPr="00F4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прямое и круглое полотно);</w:t>
      </w:r>
    </w:p>
    <w:p w:rsidR="00F4295B" w:rsidRPr="00F4295B" w:rsidRDefault="00F4295B" w:rsidP="00F429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сувениры и поделки  из бросового материала.</w:t>
      </w:r>
    </w:p>
    <w:p w:rsidR="00F4295B" w:rsidRPr="00F4295B" w:rsidRDefault="00F4295B" w:rsidP="00F429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технике «Модульное оригами».</w:t>
      </w:r>
    </w:p>
    <w:p w:rsidR="00F4295B" w:rsidRPr="00F4295B" w:rsidRDefault="00F4295B" w:rsidP="00F429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технике «</w:t>
      </w:r>
      <w:proofErr w:type="spellStart"/>
      <w:r w:rsidRPr="00F4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F4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4295B" w:rsidRPr="00F4295B" w:rsidRDefault="00F4295B" w:rsidP="00F429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Сшивать  детали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мягкой игрушки, набивать ватой.</w:t>
      </w:r>
    </w:p>
    <w:p w:rsidR="00F4295B" w:rsidRPr="00427082" w:rsidRDefault="00F4295B" w:rsidP="00F42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95B" w:rsidRPr="00427082" w:rsidRDefault="00F4295B" w:rsidP="00F42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08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27082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F4295B" w:rsidRPr="00427082" w:rsidRDefault="00F4295B" w:rsidP="00F4295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27082">
        <w:rPr>
          <w:rFonts w:ascii="Times New Roman" w:hAnsi="Times New Roman" w:cs="Times New Roman"/>
          <w:sz w:val="24"/>
          <w:szCs w:val="24"/>
        </w:rPr>
        <w:t xml:space="preserve">1. </w:t>
      </w:r>
      <w:r w:rsidRPr="00427082">
        <w:rPr>
          <w:rFonts w:ascii="Times New Roman" w:hAnsi="Times New Roman" w:cs="Times New Roman"/>
          <w:i/>
          <w:sz w:val="24"/>
          <w:szCs w:val="24"/>
          <w:u w:val="single"/>
        </w:rPr>
        <w:t>Вводное занятие</w:t>
      </w:r>
      <w:r w:rsidRPr="00427082">
        <w:rPr>
          <w:rFonts w:ascii="Times New Roman" w:hAnsi="Times New Roman" w:cs="Times New Roman"/>
          <w:sz w:val="24"/>
          <w:szCs w:val="24"/>
        </w:rPr>
        <w:t>.</w:t>
      </w:r>
    </w:p>
    <w:p w:rsidR="00F4295B" w:rsidRPr="00427082" w:rsidRDefault="00F4295B" w:rsidP="00F4295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27082">
        <w:rPr>
          <w:rFonts w:ascii="Times New Roman" w:hAnsi="Times New Roman" w:cs="Times New Roman"/>
          <w:sz w:val="24"/>
          <w:szCs w:val="24"/>
        </w:rPr>
        <w:t>- Организационные вопросы. Инструктаж по технике безопасности. План работы объединения, цели и задачи занятия.</w:t>
      </w:r>
    </w:p>
    <w:p w:rsidR="00F4295B" w:rsidRPr="00427082" w:rsidRDefault="00F4295B" w:rsidP="00F4295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27082">
        <w:rPr>
          <w:rFonts w:ascii="Times New Roman" w:hAnsi="Times New Roman" w:cs="Times New Roman"/>
          <w:sz w:val="24"/>
          <w:szCs w:val="24"/>
        </w:rPr>
        <w:t xml:space="preserve">2. </w:t>
      </w:r>
      <w:r w:rsidRPr="00427082">
        <w:rPr>
          <w:rFonts w:ascii="Times New Roman" w:hAnsi="Times New Roman" w:cs="Times New Roman"/>
          <w:i/>
          <w:sz w:val="24"/>
          <w:szCs w:val="24"/>
          <w:u w:val="single"/>
        </w:rPr>
        <w:t>Вязание крючком. История развития.</w:t>
      </w:r>
    </w:p>
    <w:p w:rsidR="00F4295B" w:rsidRPr="00427082" w:rsidRDefault="00F4295B" w:rsidP="00F4295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27082">
        <w:rPr>
          <w:rFonts w:ascii="Times New Roman" w:hAnsi="Times New Roman" w:cs="Times New Roman"/>
          <w:sz w:val="24"/>
          <w:szCs w:val="24"/>
        </w:rPr>
        <w:t>- Краткие сведения из истории этого старинного вида рукоделия. Появление вязания крючком в России, вязание крючком в русском народном костюме.</w:t>
      </w:r>
    </w:p>
    <w:p w:rsidR="00F4295B" w:rsidRPr="00427082" w:rsidRDefault="00F4295B" w:rsidP="00F4295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27082">
        <w:rPr>
          <w:rFonts w:ascii="Times New Roman" w:hAnsi="Times New Roman" w:cs="Times New Roman"/>
          <w:sz w:val="24"/>
          <w:szCs w:val="24"/>
        </w:rPr>
        <w:lastRenderedPageBreak/>
        <w:t>Понятие цветосочетания и композиции, раппорт узора. Изделия крючком в современной моде. Ассортимент изделий.</w:t>
      </w:r>
    </w:p>
    <w:p w:rsidR="00F4295B" w:rsidRPr="00427082" w:rsidRDefault="00F4295B" w:rsidP="00F4295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27082">
        <w:rPr>
          <w:rFonts w:ascii="Times New Roman" w:hAnsi="Times New Roman" w:cs="Times New Roman"/>
          <w:sz w:val="24"/>
          <w:szCs w:val="24"/>
        </w:rPr>
        <w:t xml:space="preserve">3. </w:t>
      </w:r>
      <w:r w:rsidRPr="00427082">
        <w:rPr>
          <w:rFonts w:ascii="Times New Roman" w:hAnsi="Times New Roman" w:cs="Times New Roman"/>
          <w:i/>
          <w:sz w:val="24"/>
          <w:szCs w:val="24"/>
          <w:u w:val="single"/>
        </w:rPr>
        <w:t>Материалы и инструменты. Правила начала вязания.</w:t>
      </w:r>
    </w:p>
    <w:p w:rsidR="00F4295B" w:rsidRPr="00427082" w:rsidRDefault="00F4295B" w:rsidP="00F4295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27082">
        <w:rPr>
          <w:rFonts w:ascii="Times New Roman" w:hAnsi="Times New Roman" w:cs="Times New Roman"/>
          <w:sz w:val="24"/>
          <w:szCs w:val="24"/>
        </w:rPr>
        <w:t>- Характеристика шерстяных, пуховых, х/б и шелковых нитей. Правила подбора крючка из стали, пластмассы, кости, древесины в зависимости от качества и толщины нитей. Начало вязания, положение рук при вязании. Условные обозначения. Цепочка из воздушных петель.</w:t>
      </w:r>
    </w:p>
    <w:p w:rsidR="00F4295B" w:rsidRPr="00427082" w:rsidRDefault="00F4295B" w:rsidP="00F4295B">
      <w:pPr>
        <w:spacing w:after="0"/>
        <w:ind w:right="-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7082">
        <w:rPr>
          <w:rFonts w:ascii="Times New Roman" w:hAnsi="Times New Roman" w:cs="Times New Roman"/>
          <w:i/>
          <w:sz w:val="24"/>
          <w:szCs w:val="24"/>
          <w:u w:val="single"/>
        </w:rPr>
        <w:t>4. Технология вязания. Выполнение образцов.</w:t>
      </w:r>
    </w:p>
    <w:p w:rsidR="00F4295B" w:rsidRPr="00427082" w:rsidRDefault="00F4295B" w:rsidP="00F4295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27082">
        <w:rPr>
          <w:rFonts w:ascii="Times New Roman" w:hAnsi="Times New Roman" w:cs="Times New Roman"/>
          <w:sz w:val="24"/>
          <w:szCs w:val="24"/>
        </w:rPr>
        <w:t xml:space="preserve">- Особенности вязания, основные элементы. </w:t>
      </w:r>
      <w:proofErr w:type="spellStart"/>
      <w:r w:rsidRPr="00427082">
        <w:rPr>
          <w:rFonts w:ascii="Times New Roman" w:hAnsi="Times New Roman" w:cs="Times New Roman"/>
          <w:sz w:val="24"/>
          <w:szCs w:val="24"/>
        </w:rPr>
        <w:t>Полустолбики</w:t>
      </w:r>
      <w:proofErr w:type="spellEnd"/>
      <w:r w:rsidRPr="00427082">
        <w:rPr>
          <w:rFonts w:ascii="Times New Roman" w:hAnsi="Times New Roman" w:cs="Times New Roman"/>
          <w:sz w:val="24"/>
          <w:szCs w:val="24"/>
        </w:rPr>
        <w:t xml:space="preserve">, петли для подъёма или кромочные, </w:t>
      </w:r>
      <w:proofErr w:type="spellStart"/>
      <w:r w:rsidRPr="00427082">
        <w:rPr>
          <w:rFonts w:ascii="Times New Roman" w:hAnsi="Times New Roman" w:cs="Times New Roman"/>
          <w:sz w:val="24"/>
          <w:szCs w:val="24"/>
        </w:rPr>
        <w:t>накиды</w:t>
      </w:r>
      <w:proofErr w:type="spellEnd"/>
      <w:r w:rsidRPr="00427082">
        <w:rPr>
          <w:rFonts w:ascii="Times New Roman" w:hAnsi="Times New Roman" w:cs="Times New Roman"/>
          <w:sz w:val="24"/>
          <w:szCs w:val="24"/>
        </w:rPr>
        <w:t>, различные виды столбиков, прибавление и убавление столбиков, вязание полотна по кругу, квадратное полотно, длинные петли, пико, веера из столбиков.</w:t>
      </w:r>
    </w:p>
    <w:p w:rsidR="00F4295B" w:rsidRPr="00427082" w:rsidRDefault="00F4295B" w:rsidP="00F4295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27082">
        <w:rPr>
          <w:rFonts w:ascii="Times New Roman" w:hAnsi="Times New Roman" w:cs="Times New Roman"/>
          <w:sz w:val="24"/>
          <w:szCs w:val="24"/>
        </w:rPr>
        <w:t>- Работа с журналами, зарисовка узоров, запись схем, изготовление образцов.</w:t>
      </w:r>
    </w:p>
    <w:p w:rsidR="00F4295B" w:rsidRPr="00427082" w:rsidRDefault="00F4295B" w:rsidP="00F4295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27082">
        <w:rPr>
          <w:rFonts w:ascii="Times New Roman" w:hAnsi="Times New Roman" w:cs="Times New Roman"/>
          <w:sz w:val="24"/>
          <w:szCs w:val="24"/>
        </w:rPr>
        <w:t>5</w:t>
      </w:r>
      <w:r w:rsidRPr="00427082">
        <w:rPr>
          <w:rFonts w:ascii="Times New Roman" w:hAnsi="Times New Roman" w:cs="Times New Roman"/>
          <w:i/>
          <w:sz w:val="24"/>
          <w:szCs w:val="24"/>
          <w:u w:val="single"/>
        </w:rPr>
        <w:t>. Свободное творчество. Изготовление игрушек и сувениров.</w:t>
      </w:r>
    </w:p>
    <w:p w:rsidR="00F4295B" w:rsidRPr="00427082" w:rsidRDefault="00F4295B" w:rsidP="00F4295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27082">
        <w:rPr>
          <w:rFonts w:ascii="Times New Roman" w:hAnsi="Times New Roman" w:cs="Times New Roman"/>
          <w:sz w:val="24"/>
          <w:szCs w:val="24"/>
        </w:rPr>
        <w:t>- Работа обучающихся по реализации своих творческих замыслов с использованием приемов вязания крючком, изученных на занятиях. Виды проектов, этапы проекта, оформление проекта.</w:t>
      </w:r>
    </w:p>
    <w:p w:rsidR="00F4295B" w:rsidRPr="00427082" w:rsidRDefault="00F4295B" w:rsidP="00F4295B">
      <w:pPr>
        <w:spacing w:after="0"/>
        <w:ind w:right="-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7082">
        <w:rPr>
          <w:rFonts w:ascii="Times New Roman" w:hAnsi="Times New Roman" w:cs="Times New Roman"/>
          <w:sz w:val="24"/>
          <w:szCs w:val="24"/>
        </w:rPr>
        <w:t xml:space="preserve"> </w:t>
      </w:r>
      <w:r w:rsidRPr="00427082">
        <w:rPr>
          <w:rFonts w:ascii="Times New Roman" w:hAnsi="Times New Roman" w:cs="Times New Roman"/>
          <w:i/>
          <w:sz w:val="24"/>
          <w:szCs w:val="24"/>
          <w:u w:val="single"/>
        </w:rPr>
        <w:t xml:space="preserve">6. Заключительная тема. </w:t>
      </w:r>
    </w:p>
    <w:p w:rsidR="00F4295B" w:rsidRPr="00F4295B" w:rsidRDefault="00F4295B" w:rsidP="00F429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7082">
        <w:rPr>
          <w:rFonts w:ascii="Times New Roman" w:hAnsi="Times New Roman" w:cs="Times New Roman"/>
          <w:sz w:val="24"/>
          <w:szCs w:val="24"/>
        </w:rPr>
        <w:t>- Организация итоговой выставки творческих работ. Подведение итогов. Награждение победителей. Творческое задание на лето.</w:t>
      </w:r>
    </w:p>
    <w:p w:rsidR="00F4295B" w:rsidRPr="00427082" w:rsidRDefault="00F4295B" w:rsidP="00F42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82">
        <w:rPr>
          <w:rFonts w:ascii="Times New Roman" w:hAnsi="Times New Roman" w:cs="Times New Roman"/>
          <w:b/>
          <w:sz w:val="24"/>
          <w:szCs w:val="24"/>
        </w:rPr>
        <w:t>Формы и методы</w:t>
      </w:r>
    </w:p>
    <w:p w:rsidR="00F4295B" w:rsidRPr="00427082" w:rsidRDefault="00F4295B" w:rsidP="00F4295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7082">
        <w:rPr>
          <w:rFonts w:ascii="Times New Roman" w:hAnsi="Times New Roman" w:cs="Times New Roman"/>
          <w:i/>
          <w:sz w:val="24"/>
          <w:szCs w:val="24"/>
          <w:u w:val="single"/>
        </w:rPr>
        <w:t>Приоритет отдается активным формам преподавания:</w:t>
      </w:r>
    </w:p>
    <w:p w:rsidR="00F4295B" w:rsidRPr="00427082" w:rsidRDefault="00F4295B" w:rsidP="00F42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082">
        <w:rPr>
          <w:rFonts w:ascii="Times New Roman" w:hAnsi="Times New Roman" w:cs="Times New Roman"/>
          <w:sz w:val="24"/>
          <w:szCs w:val="24"/>
        </w:rPr>
        <w:t>-   Практическим: упражнения, практические работы, практикумы;</w:t>
      </w:r>
    </w:p>
    <w:p w:rsidR="00F4295B" w:rsidRPr="00427082" w:rsidRDefault="00F4295B" w:rsidP="00F42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082">
        <w:rPr>
          <w:rFonts w:ascii="Times New Roman" w:hAnsi="Times New Roman" w:cs="Times New Roman"/>
          <w:sz w:val="24"/>
          <w:szCs w:val="24"/>
        </w:rPr>
        <w:t>-   Наглядным: использование схем, таблиц, рисунков, моделей, образцов;</w:t>
      </w:r>
    </w:p>
    <w:p w:rsidR="00F4295B" w:rsidRPr="00427082" w:rsidRDefault="00F4295B" w:rsidP="00F42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082">
        <w:rPr>
          <w:rFonts w:ascii="Times New Roman" w:hAnsi="Times New Roman" w:cs="Times New Roman"/>
          <w:sz w:val="24"/>
          <w:szCs w:val="24"/>
        </w:rPr>
        <w:t>-  Нестандартным: эстафета творческих дел, конкурс, выставка-презентация, викторина, аукцион, чаепитие;</w:t>
      </w:r>
    </w:p>
    <w:p w:rsidR="00F4295B" w:rsidRDefault="00F4295B" w:rsidP="00F42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082">
        <w:rPr>
          <w:rFonts w:ascii="Times New Roman" w:hAnsi="Times New Roman" w:cs="Times New Roman"/>
          <w:sz w:val="24"/>
          <w:szCs w:val="24"/>
        </w:rPr>
        <w:t>Сочетание индивидуальных, групповых и коллективных форм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95B" w:rsidRPr="00F4295B" w:rsidRDefault="00F4295B" w:rsidP="00F4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95B" w:rsidRPr="00F4295B" w:rsidRDefault="00F4295B" w:rsidP="00F4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 тематическое планирование.</w:t>
      </w:r>
    </w:p>
    <w:p w:rsidR="00F4295B" w:rsidRPr="00F4295B" w:rsidRDefault="00F4295B" w:rsidP="00F4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Объединение «Рукоделие» </w:t>
      </w:r>
      <w:r w:rsidRPr="00F42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(вязание крючком)</w:t>
      </w:r>
    </w:p>
    <w:p w:rsidR="00F4295B" w:rsidRPr="00F4295B" w:rsidRDefault="00F4295B" w:rsidP="00F4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год    36</w:t>
      </w:r>
    </w:p>
    <w:p w:rsidR="00F4295B" w:rsidRPr="00F4295B" w:rsidRDefault="00F4295B" w:rsidP="00F4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1 (кол-во групп 6)</w:t>
      </w:r>
    </w:p>
    <w:p w:rsidR="00F4295B" w:rsidRPr="00F4295B" w:rsidRDefault="00F4295B" w:rsidP="00F4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-   </w:t>
      </w:r>
      <w:proofErr w:type="spellStart"/>
      <w:r w:rsidRPr="00F429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Мазуркевич</w:t>
      </w:r>
      <w:proofErr w:type="spellEnd"/>
      <w:r w:rsidRPr="00F4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      </w:t>
      </w:r>
      <w:r w:rsidRPr="00F42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 уч. год</w:t>
      </w:r>
      <w:r w:rsidRPr="00F42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95B" w:rsidRPr="00F4295B" w:rsidRDefault="00F4295B" w:rsidP="00F42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961"/>
        <w:gridCol w:w="1701"/>
      </w:tblGrid>
      <w:tr w:rsidR="00F4295B" w:rsidRPr="00F4295B" w:rsidTr="00F4295B">
        <w:trPr>
          <w:trHeight w:val="882"/>
        </w:trPr>
        <w:tc>
          <w:tcPr>
            <w:tcW w:w="660" w:type="dxa"/>
            <w:vMerge w:val="restart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п./п.</w:t>
            </w:r>
          </w:p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1" w:type="dxa"/>
            <w:vMerge w:val="restart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 во час.</w:t>
            </w:r>
          </w:p>
        </w:tc>
      </w:tr>
      <w:tr w:rsidR="00F4295B" w:rsidRPr="00F4295B" w:rsidTr="00F4295B">
        <w:trPr>
          <w:trHeight w:val="773"/>
        </w:trPr>
        <w:tc>
          <w:tcPr>
            <w:tcW w:w="660" w:type="dxa"/>
            <w:vMerge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1" w:type="dxa"/>
            <w:vMerge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95B" w:rsidRPr="00F4295B" w:rsidTr="00F4295B">
        <w:trPr>
          <w:trHeight w:val="450"/>
        </w:trPr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Вводное занятие.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труда и поведения в кабинете технологии. Инструкция по охране труда.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Вязание крючком. История развития.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час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крючком. История развития. Краткие сведения из истории развития этого вида рукоделия. Русский народный костюм. 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Цветосочетание и композиция. Раппорт узора. Ассортимент изделий в современной моде. П./р. Определение раппорта узора. 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инструменты. Правила начала вязания.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инструменты. Характеристика нитей различных по фактуре и составу. Правила подбора крючка. Положение рук. 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вязания. Условные обозначения. П./р. Цепочка из воздушных петель. 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вязания. Выполнение образцов.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плотности узора. Строение петли. П./р. Вязание соединительного столбика.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узора из соединительных столбиков для соединения полотна с вводом крючка с разных позиций. 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rPr>
          <w:trHeight w:val="550"/>
        </w:trPr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столбиков без </w:t>
            </w: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П./р. Вязание узора с вводом крючка из разных позиций.</w:t>
            </w:r>
          </w:p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фона полотна столбиком без </w:t>
            </w: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фона полотна рельефным узором.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фона полотна рельефным узором «Ежики»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</w:t>
            </w: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полустолбиков</w:t>
            </w:r>
            <w:proofErr w:type="spellEnd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П./р. Вязание узора из </w:t>
            </w: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полустолбиков</w:t>
            </w:r>
            <w:proofErr w:type="spellEnd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фона полотна. Вязание двух, трех и более столбиков из одной петли.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столбиков с одним </w:t>
            </w: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П./р. Вязание узора из столбиков с одним </w:t>
            </w: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фона. 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столбиков с двумя </w:t>
            </w: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накидами</w:t>
            </w:r>
            <w:proofErr w:type="spellEnd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П./р. Вязание узора из столбиков с двумя </w:t>
            </w: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накидами</w:t>
            </w:r>
            <w:proofErr w:type="spellEnd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           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столбиков с тремя </w:t>
            </w: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накидами</w:t>
            </w:r>
            <w:proofErr w:type="spellEnd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П./р. Вязание узора из столбиков с тремя </w:t>
            </w: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накидами</w:t>
            </w:r>
            <w:proofErr w:type="spellEnd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воздушных петель подъема ряда при вязании фона полотна столбикам различной высоты. 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двух и более столбиков из одной петли. П./р. Узор «простые галочки», «галочки».  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rPr>
          <w:trHeight w:val="626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с чередованием высоких и низких столбиков по рядам, связанных парами из одной петли основания.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 из семи столбиков с одним </w:t>
            </w: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из-под дуги между столбиками без </w:t>
            </w: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 колечки из шести столбиков с одним </w:t>
            </w: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 «солнышко» из семи столбиков с одним </w:t>
            </w: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«шишечки» из двух, трех и более столбиков с </w:t>
            </w: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воздушную петлю. 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«рогатки» из двух столбиков с </w:t>
            </w: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воздушную петлю.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по кругу. Способы убавления и прибавления петель при вязании по кругу. 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Обвязка изделия. П./р. «Веревочка» обвязка края изделия. Вязание бахромы. 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Свободное творчество. Изготовление сувениров игрушек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час.</w:t>
            </w:r>
          </w:p>
        </w:tc>
      </w:tr>
      <w:tr w:rsidR="00F4295B" w:rsidRPr="00F4295B" w:rsidTr="00F4295B">
        <w:trPr>
          <w:trHeight w:val="314"/>
        </w:trPr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«Фантазия»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для книг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 чехол для мягких предметов, чехол для телефона.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Украшения. Цветы- ромашки, розочки, листочки.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Украшения- помпоны, кисточки, пояс, сумочки для косметики.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Прихватки для кухни.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Карандашница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изделий по журналам. Творческое задание на летние каникулы.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изделий по журналам. Творческое задание на летние каникулы.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тема.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выставке. </w:t>
            </w:r>
            <w:proofErr w:type="gramStart"/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Оформление..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F4295B" w:rsidRPr="00F4295B" w:rsidTr="00F4295B">
        <w:tc>
          <w:tcPr>
            <w:tcW w:w="660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выставки. Подведение итогов</w:t>
            </w:r>
          </w:p>
        </w:tc>
        <w:tc>
          <w:tcPr>
            <w:tcW w:w="1701" w:type="dxa"/>
            <w:shd w:val="clear" w:color="auto" w:fill="auto"/>
          </w:tcPr>
          <w:p w:rsidR="00F4295B" w:rsidRPr="00F4295B" w:rsidRDefault="00F4295B" w:rsidP="00F4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</w:tbl>
    <w:p w:rsidR="00F4295B" w:rsidRDefault="00F4295B" w:rsidP="00F4295B">
      <w:pPr>
        <w:spacing w:after="0"/>
        <w:jc w:val="both"/>
      </w:pPr>
    </w:p>
    <w:sectPr w:rsidR="00F4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DCF"/>
    <w:multiLevelType w:val="hybridMultilevel"/>
    <w:tmpl w:val="FB1AD108"/>
    <w:lvl w:ilvl="0" w:tplc="E63E86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28DC"/>
    <w:multiLevelType w:val="multilevel"/>
    <w:tmpl w:val="58E4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0A"/>
    <w:rsid w:val="0017132B"/>
    <w:rsid w:val="003426D9"/>
    <w:rsid w:val="005B38FB"/>
    <w:rsid w:val="00A4570A"/>
    <w:rsid w:val="00BC2053"/>
    <w:rsid w:val="00F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CDF8B-061E-48C9-B7F4-54BB1E43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A4570A"/>
    <w:pPr>
      <w:spacing w:after="0" w:line="240" w:lineRule="auto"/>
      <w:ind w:left="1440" w:firstLine="270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4570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18">
    <w:name w:val="c18"/>
    <w:basedOn w:val="a"/>
    <w:rsid w:val="00A4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4570A"/>
  </w:style>
  <w:style w:type="character" w:customStyle="1" w:styleId="c26">
    <w:name w:val="c26"/>
    <w:basedOn w:val="a0"/>
    <w:rsid w:val="00A4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№39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Завиялова</dc:creator>
  <cp:lastModifiedBy>Татьяна Завиялова</cp:lastModifiedBy>
  <cp:revision>5</cp:revision>
  <dcterms:created xsi:type="dcterms:W3CDTF">2017-11-10T06:12:00Z</dcterms:created>
  <dcterms:modified xsi:type="dcterms:W3CDTF">2021-05-15T08:20:00Z</dcterms:modified>
</cp:coreProperties>
</file>